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hStyle"/>
      </w:pPr>
      <w:r>
        <w:rPr>
          <w:rStyle w:val="TitleText"/>
        </w:rPr>
        <w:t xml:space="preserve">Смотрите на телеканале «HD Кино»</w:t>
      </w:r>
      <w:br/>
      <w:br/>
    </w:p>
    <w:tbl>
      <w:tblGrid>
        <w:gridCol w:w="5000" w:type="dxa"/>
      </w:tblGrid>
      <w:tblPr>
        <w:jc w:val="center"/>
        <w:tblW w:w="5000" w:type="pct"/>
      </w:tblP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51.041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8" o:title=""/>
                </v:shape>
              </w:pict>
            </w:r>
            <w:r>
              <w:rPr>
                <w:rStyle w:val="BoldText"/>
              </w:rPr>
              <w:t xml:space="preserve">Робинзон Крузо: Предводитель пиратов</w:t>
            </w:r>
            <w:br/>
            <w:br/>
            <w:r>
              <w:rPr>
                <w:rStyle w:val="RegText"/>
              </w:rPr>
              <w:t xml:space="preserve">Селкирк — непокорный, эгоистичный пират, штурман на английском камбузе. Он плавает по Южным морям в поисках сокровищ. После того как Капитан Буллок оставляет его на необитаемом острове и ему приходится учиться выживать в одиночку, его взгляды на мир меняются.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Уругвай, Аргентина, Чили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Вальтер Турньер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Omar Aranda, Марсело Арман, Диего Брицци, Мариано Кьеза, Ariel Cister, Gustavo Dards, Марио Де Кандия, Leandro Dugatkin, Pablo Gondolfo, Лусила Гомес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3 марта в 13:55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69.166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Мисс Поттер</w:t>
            </w:r>
            <w:br/>
            <w:br/>
            <w:r>
              <w:rPr>
                <w:rStyle w:val="RegText"/>
              </w:rPr>
              <w:t xml:space="preserve">Основанный на реальных событиях фильм рассказывает о жизни английской детской писательницы конца 19-го века Беатрикс Поттер. В эпоху, когда большинство молодых женщин ее сословия мечтали только о выгодном замужестве, Беатрикс пошла наперекор обычаям и традициям викторианской Англии, проявив свободомыслие, отнюдь не характерное для женщин своего времени…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г. Великобритания, США, Остров Мэн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 Нунен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Рене Зеллвегер, Юэн МакГрегор, Эмили Уотсон, Барбара Флинн, Билл Патерсон, Мэтилок Гиббс, Ллойд Оуэн, Энтон Лессер, Дэвид Бамбер, Филлида Ло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7 марта в 17:15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69.166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Подарок с характером</w:t>
            </w:r>
            <w:br/>
            <w:br/>
            <w:r>
              <w:rPr>
                <w:rStyle w:val="RegText"/>
              </w:rPr>
              <w:t xml:space="preserve">Быть пандой весело! Но не Мише, который вынужден работать в костюме панды на детских праздниках. Ему тридцать лет, он живет в крохотной однушке на окраине Москвы, и у него нет серьезной работы. Все было так, пока его не позвали на день рождения к сыну олигарха. Артему девять лет, и у него есть тайный план, помочь осуществить который может только Миша. Мальчик и панда отправляются в путешествие через всю страну, то и дело вляпываясь в невероятные ситуации.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Карен Оганесян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Михаил Галустян, Артем Фадеев, Фёдор Бондарчук, Екатерина Климова, Николай Валуев, Ирина Безрукова, Катерина Шпица, Алексей Макаров, Константин Юшкевич, Инга Оболдина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9 марта в 18:30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83.666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Астерикс и Обеликс в Британии</w:t>
            </w:r>
            <w:br/>
            <w:br/>
            <w:r>
              <w:rPr>
                <w:rStyle w:val="RegText"/>
              </w:rPr>
              <w:t xml:space="preserve">Пятидесятый год до нашей эры. Юлий Цезарь рвется к новым завоеваниям. Во главе своих прославленных легионов он собирается захватить остров, который находится на самом краю света — таинственную страну, именуемую Британией.Войско Цезаря одерживает быструю и безоговорочную победу. Ну… почти безоговорочную: одна крошечная деревушка продолжает яростно обороняться, однако силы на исходе, и королева бриттов Корделия отправляет своего самого надежного офицера Красовакса за подмогой в Галлию, где находится такая же маленькая деревушка, известная своим упорным сопротивлением римлянам.Между тем, у Астерикса с Обеликсом и так забот хватает. Вождь поручил им сделать настоящего мужчину из Гадорикса, своего надоедливого племянника, недавно приехавшего из Лютеции, а выполнить это крайне непросто. Когда к галлам приезжает Красовакс, те снабжают его бочонком своего знаменитого волшебного зелья, а Астерикс и Обеликс отправляются вместе с ним в Британию. Гадорикса они тоже берут с собой, ведь путешествие — отличный способ пополнить образование молодого человека.Но, к сожалению, все идет не так, как задумывалось…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Франция, Венгрия, Италия,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Лоран Тирар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Эдуард Баэр, Гийом Гальенн, Венсан Лакост, Валери Лемерсье, Фабрис Лукини, Катрин Денёв, Шарлотта Ле Бон, Були Ланнерс, Дэни Бун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15 марта в 13:20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69.166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Оксана в стране чудес</w:t>
            </w:r>
            <w:br/>
            <w:br/>
            <w:r>
              <w:rPr>
                <w:rStyle w:val="RegText"/>
              </w:rPr>
              <w:t xml:space="preserve">Давным-давно жила-была девочка Ксения, юная ученица школы магии, которая сбежала из Волшебной Страны в Мир Людей. Там она влюбилась в обычного юношу и осталась с ним, храня в тайне ото всех секрет своего прошлого. У счастливой пары родилась прекрасная дочка Оксана. Прошло много лет, девочка выросла и превратилась в крайне любопытную особу. Однажды утром Оксана заглянула на чердак, где нашла и открыла старую Книгу заклинаний, а потом через магический портал попала в Волшебную Страну. Теперь девочке придётся исследовать невероятный мир, полный карликов, чертей, драконов, гоблинов, василисков, сделать все, чтобы не попасть под арест на 300 лет за проступок матери, сразиться с гангстерами и главное — спасти обитателей сказочного королевства от полного уничтожения! Наберитесь смелости погулять по сказочной стране вместе с маленькой Оксаной и помните, что удивительное, невероятное, волшебное всегда рядом с нами…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Чехия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Вацлав Ворличек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Петра Черноцка, Ян Грушинский, Иржина Богдалова, Елена Новакова, Петр Нарожны, Иржи Лабус, Яромир Дулава, Ота Йирак, Маркета Хрубешова, Надя Конвалинкова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23 марта в 13:20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r>
              <w:pict>
                <v:shape type="#_x0000_t75" style="width:290px; height:153.2166666666667px; margin-left:0px; margin-top:0px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Альфа и Омега: Клыкастая братва</w:t>
            </w:r>
            <w:br/>
            <w:br/>
            <w:r>
              <w:rPr>
                <w:rStyle w:val="RegText"/>
              </w:rPr>
              <w:t xml:space="preserve">Омега — волк, далёкий от высших кругов. Он мечтает познакомиться с самой популярной волчицей в стае — Альфой. И вот судьба подбрасывает ему неплохой шанс — работники заповедника отправляют их в Айдахо. Волку и волчице придётся сплотиться, для того, чтобы вернуться на свою родину.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США, Канада,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Энтони Белл, Бен Глюк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Джастин Лонг, Хайден Панеттьери, Деннис Хоппер, Дэнни Гловер, Ларри Миллер, Эрик Прайс, Викки Льюис, Кристина Риччи, Крис Кармак, Брайан Донован</w:t>
            </w:r>
          </w:p>
        </w:tc>
      </w:tr>
      <w:tr>
        <w:trPr/>
        <w:tc>
          <w:tcPr>
            <w:tcW w:w="50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r>
              <w:rPr>
                <w:rStyle w:val="RegText"/>
              </w:rPr>
              <w:t xml:space="preserve">28 марта в 13:20</w:t>
            </w:r>
            <w:br/>
            <w:br/>
            <w:r>
              <w:pict>
                <v:shape id="_x0000_s1007" type="#_x0000_t32" style="width:720px; height:0px; margin-left:0px; margin-top:0px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</w:p>
        </w:tc>
      </w:tr>
    </w:tbl>
    <w:sectPr>
      <w:footerReference w:type="default" r:id="rId14"/>
      <w:pgSz w:orient="portrait" w:w="11870" w:h="16787"/>
      <w:pgMar w:top="400" w:right="400" w:bottom="400" w:left="400" w:header="720" w:footer="200" w:gutter="20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/>
    </w:rPr>
  </w:style>
  <w:style w:type="character">
    <w:name w:val="RegText"/>
    <w:rPr>
      <w:rFonts w:ascii="Calibri" w:hAnsi="Calibri" w:eastAsia="Calibri" w:cs="Calibri"/>
      <w:sz w:val="22"/>
      <w:szCs w:val="22"/>
    </w:rPr>
  </w:style>
  <w:style w:type="character">
    <w:name w:val="TitleText"/>
    <w:rPr>
      <w:rFonts w:ascii="Calibri" w:hAnsi="Calibri" w:eastAsia="Calibri" w:cs="Calibri"/>
      <w:sz w:val="32"/>
      <w:szCs w:val="32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2016-03-02T14:42:17+00:00</dcterms:created>
  <dcterms:modified xsi:type="dcterms:W3CDTF">2016-03-02T14:42:17+00:00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