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4.216524216524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март</w:t>
      </w:r>
      <w:br/>
      <w:r>
        <w:rPr>
          <w:rStyle w:val="ItalicText"/>
        </w:rPr>
        <w:t xml:space="preserve">Москва, 25.02.2019</w:t>
      </w:r>
      <w:br/>
    </w:p>
    <w:p>
      <w:pPr>
        <w:pStyle w:val="hStyle"/>
      </w:pPr>
      <w:r>
        <w:rPr>
          <w:rStyle w:val="TitleText"/>
        </w:rPr>
        <w:t xml:space="preserve">Пора любви! В марте смотрим кино о самом прекрасном чувстве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Герои наших мартовских фильмов готовы пойти на самые невероятные поступки ради любви! Этой весной «Киносвидание» не даст вам заскучать!</w:t>
      </w:r>
      <w:r>
        <w:rPr/>
        <w:t xml:space="preserve">Чтобы завоевать сердце возлюбленной, иногда одних серенад оказывается недостаточно. Герою оскароносного фильма «Миллионер из трущоб» пришлось выиграть 20 миллионов рупий в интеллектуальной игре, а затем спасаться от полиции.</w:t>
      </w:r>
      <w:br/>
      <w:r>
        <w:rPr/>
        <w:t xml:space="preserve">А безобидному простачку Форресту Гампу, главному герою одноименного фильма, даже фантастический успех не помогает добиться взаимности от любви всей его жизни.</w:t>
      </w:r>
      <w:br/>
      <w:r>
        <w:rPr/>
        <w:t xml:space="preserve">Вернуться с того света, чтобы предупредить об опасности? Для героя легендарной мелодрамы «Привидение» даже сама смерть не преграда, когда речь идет о жизни любимой.</w:t>
      </w:r>
      <w:br/>
      <w:r>
        <w:rPr/>
        <w:t xml:space="preserve">В борьбу со смертью вступают и герои картины «Между небом и землей» — истории любви живого мужчины и девушки-призрака.</w:t>
      </w:r>
      <w:br/>
      <w:r>
        <w:rPr/>
        <w:t xml:space="preserve">К чему может привести занятие сводничеством вы узнаете в комедии «Бестолковые» — фильм пропитан романтической атмосферой американских школ 90-х годов и доставит огромное удовольствие всем любителям поностальгировать!</w:t>
      </w:r>
    </w:p>
    <w:p/>
    <w:p>
      <w:pPr/>
      <w:r>
        <w:pict>
          <v:shape id="_x0000_s101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8 марта в 19:30 — «Привидение»</w:t>
            </w:r>
            <w:br/>
            <w:br/>
            <w:r>
              <w:rPr/>
              <w:t xml:space="preserve">Влюблённая парочка, Сэм и Молли, возвращается домой после приятного вечера, когда на них нападает грабитель. Защищаясь, Сэм погибает и становится призраком. Он узнаёт, что его смерть не была случайной, а над его возлюбленной нависла смертельная опасность. Чтобы предупредить Молли, Сэм начинает обход практикующих медиумов и, о чудо! - находит женщину, которая действительно может его слышать. Только вот сама она не горит желанием помогать назойливому привидению.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1990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Джерри Цукер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Патрик Суэйзи, Деми Мур, Вупи Голдберг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12 марта в 19:30 — «Миллионер из трущоб»</w:t>
            </w:r>
            <w:br/>
            <w:br/>
            <w:r>
              <w:rPr/>
              <w:t xml:space="preserve">Джамал Малик, 18-летний сирота из трущоб в Мумбаи, всего в одном шаге от победы в телеигре «Кто хочет стать миллионером?» и выигрыша 20 миллионов рупий. Прервав игру, его арестовывает полиция по подозрению в мошенничестве. Откуда юнец, выросший на улице, может знать так много?</w:t>
            </w:r>
            <w:br/>
            <w:br/>
            <w:r>
              <w:rPr/>
              <w:t xml:space="preserve">На допросе в полиции Джамал рассказывает печальную историю своей жизни: о пережитых приключениях вместе с братом, о стычках с местными бандами, о своей трагической любви. Каждая глава личной истории удивительным образом дала ему ответы на вопросы телевикторины.</w:t>
            </w:r>
            <w:br/>
            <w:br/>
            <w:r>
              <w:rPr/>
              <w:t xml:space="preserve">Когда игру возобновят, инспектору полиции и шестидесяти миллионам зрителей захочется выяснить ответ только на один вопрос: зачем этот юноша, без явного стремления к богатству, решил принять участие в телепрограмме?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2008 г. Великобритания,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Дэнни Бойл, Лавлин Тандан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Дев Патель, Фрида Пинто, Анил Капур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18 марта в 19:30 — «Форрест Гамп»</w:t>
            </w:r>
            <w:br/>
            <w:br/>
            <w:r>
              <w:rPr/>
              <w:t xml:space="preserve">От лица главного героя Форреста Гампа, слабоумного безобидного человека с благородным и открытым сердцем, рассказывается история его необыкновенной жизни. Фантастическим образом превращается он в известного футболиста, героя войны, преуспевающего бизнесмена. Он становится миллиардером, но остается таким же бесхитростным, глупым и добрым. Форреста ждет постоянный успех во всем, а он любит девочку, с которой дружил в детстве, но взаимность приходит слишком поздно.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1994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Роберт Земекис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Том Хэнкс, Робин Райт, Ребекка Уильямс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21 марта в 19:30 — «Между небом и землей»</w:t>
            </w:r>
            <w:br/>
            <w:br/>
            <w:r>
              <w:rPr/>
              <w:t xml:space="preserve">Вселившись в арендованную квартиру в Сан-Франциско и начав наводить там порядок, Дэвид неожиданно встречает в своем новом жилище привлекательную молодую женщину Элизабет, которая уверяет его, что именно она является хозяйкой этих апартаментов. Когда же Дэвид начинает склоняться к мысли, что произошло какое-то недоразумение, Элизабет исчезает так же внезапно и загадочно, как и появилась. Замена замков не останавливает красотку: ее таинственные появления и исчезновения продолжают вносить сумятицу в жизнь Дэвида. Убедившись в том, что она привидение, Дэвид старается помочь ей навсегда остаться в потустороннем мире. Однако, открыв в себе невероятные возможности - например, способность проходить сквозь стены, - Элизабет начинает убеждать себя в том, что она каким-то образом еще жива и поэтому не собирается перебираться на тот свет насовсем. По мере того как оба пытаются выяснить истинную причину происходящего, Дэвид и Элизабет влюбляются друг в друга. Однако перспективы их совместной жизни становятся все более и более призрачными…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2005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Марк Уотерс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Риз Уизерспун, Марк Руффало, Донал Лог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28 марта в 19:30 — «Бестолковые»</w:t>
            </w:r>
            <w:br/>
            <w:br/>
            <w:r>
              <w:rPr/>
              <w:t xml:space="preserve">Папа-адвокат получает 500 долларов в час за то, что ругается с клиентами. Его дочь выбирает одежду для школы по компьютеру - богата. Ее подруга Дионн устраивает на голове сооружения, выполняющие функции головного убора при полном отсутствии головного мозга. У всех школьников пэйджеры и мобильные телефоны. Представляете, каково приходится их бедным, низкооплачиваемым учителям! Проникнувшись участием к своему лысому, очкастому, немолодому, но милому и доброму учителю, наша героиня решила привнести радость в его жизнь, завязав роман между ним и самой подходящей для этого учительницей той же школы. Для этого она написала этой скромной мышке любовное письмо от его имени, а ему от ее имени сделала несколько комплиментов относительно его интеллекта. Девочка она не злая, но и не ангел, хотя ей страшно хочется делать добро окружающим.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1995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Эми Хекерлинг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Алисия Сильверстоун, Стейси Дэш, Бриттани Мерфи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5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6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7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8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КИНОСВИДАНИЕ. </w:t>
      </w:r>
      <w:r>
        <w:rPr/>
        <w:t xml:space="preserve">Телеканал кино об отношениях мужчины и женщины. Романтические комедии, вдохновляющие истории любви и психология отношений. Фильмы, которые хочется смотреть вдвоем. Производится компанией «Ред Медиа». </w:t>
      </w:r>
      <w:hyperlink r:id="rId19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0" w:history="1">
        <w:r>
          <w:rPr>
            <w:u w:val="single"/>
          </w:rPr>
          <w:t xml:space="preserve">www.red-media.ru</w:t>
        </w:r>
      </w:hyperlink>
    </w:p>
    <w:sectPr>
      <w:footerReference w:type="default" r:id="rId21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hyperlink" Target="mailto:smolnikovavv@red-media.ru" TargetMode="External"/><Relationship Id="rId16" Type="http://schemas.openxmlformats.org/officeDocument/2006/relationships/hyperlink" Target="https://vk.com/redmediatv" TargetMode="External"/><Relationship Id="rId17" Type="http://schemas.openxmlformats.org/officeDocument/2006/relationships/hyperlink" Target="https://ok.ru/group/63145683452079" TargetMode="External"/><Relationship Id="rId18" Type="http://schemas.openxmlformats.org/officeDocument/2006/relationships/hyperlink" Target="https://t.me/redmediatv" TargetMode="External"/><Relationship Id="rId19" Type="http://schemas.openxmlformats.org/officeDocument/2006/relationships/hyperlink" Target="http://www.nastroykino.ru" TargetMode="External"/><Relationship Id="rId20" Type="http://schemas.openxmlformats.org/officeDocument/2006/relationships/hyperlink" Target="http://www.red-media.ru" TargetMode="External"/><Relationship Id="rId2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2024-03-28T23:19:49+00:00</dcterms:created>
  <dcterms:modified xsi:type="dcterms:W3CDTF">2024-03-28T23:19:49+00:00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