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23.09.2022</w:t>
      </w:r>
      <w:br/>
    </w:p>
    <w:p>
      <w:pPr>
        <w:pStyle w:val="hStyle"/>
      </w:pPr>
      <w:r>
        <w:rPr>
          <w:rStyle w:val="TitleText"/>
        </w:rPr>
        <w:t xml:space="preserve">«Киносерия» представляет лучшие сериалы октября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Захватывающие детективные расследования и хитрые аферы — смотрите на телеканале «Киносерия» в октябре. </w:t>
      </w:r>
    </w:p>
    <w:p>
      <w:pPr/>
      <w:r>
        <w:rPr/>
        <w:t xml:space="preserve"> </w:t>
      </w:r>
    </w:p>
    <w:p>
      <w:pPr/>
      <w:r>
        <w:rPr/>
        <w:t xml:space="preserve">«Мастер и Маргарита» — знаменитая работа Владимира Бортко («Собачье сердце», «Идиот»), одна из самых подробных экранизаций нетленного романа Михаила Булгакова.</w:t>
      </w:r>
    </w:p>
    <w:p>
      <w:pPr/>
      <w:r>
        <w:rPr/>
        <w:t xml:space="preserve"> </w:t>
      </w:r>
    </w:p>
    <w:p>
      <w:pPr/>
      <w:r>
        <w:rPr/>
        <w:t xml:space="preserve">«Черные кошки» — многосерийный детективный фильм о бандитских группировках послевоенной России. В главных ролях: Павел Деревянко («Брестская крепость», «Салют-7», сериалы «Крепость», «Домашний арест») и Павел Трубинер (сериал «Великая»).</w:t>
      </w:r>
    </w:p>
    <w:p>
      <w:pPr/>
      <w:r>
        <w:rPr/>
        <w:t xml:space="preserve"> </w:t>
      </w:r>
    </w:p>
    <w:p>
      <w:pPr/>
      <w:r>
        <w:rPr/>
        <w:t xml:space="preserve">«Каменская» ― легендарный душевный детективный сериал с Еленой Яковлевой («Интердевочка») в роли обаятельного и находчивого майора милиции.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19 октября по 1 ноября в 20:00 — «Каменская»</w:t>
            </w:r>
            <w:br/>
            <w:br/>
            <w:r>
              <w:rPr/>
              <w:t xml:space="preserve">Аналитик МУРа, майор милиции Анастасия Каменская подключается к расследованию загадочного происшествия, в результате которого погибла молодая женщина - сотрудник МВД. Внешне все выглядит как трагический и нелепый несчастный случай.</w:t>
            </w:r>
            <w:br/>
            <w:br/>
            <w:r>
              <w:rPr/>
              <w:t xml:space="preserve">Однако привычка не верить в случайности заставляет Каменскую обратить более пристальное внимание на людей, окружавших погибшую. Разбираясь в малозначащих на первый взгляд обстоятельствах дела, майор Каменская не подозревает, что включается в смертельно опасную игру, ставкой в которой станет ее собственная жизнь...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Беларусь,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Юрий Мороз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Елена Яковлева, Сергей Никоненко, Сергей Гармаш, Дмитрий Нагиев, Андрей Ильин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10 по 18 октября в 20:00 — «Черные кошки»</w:t>
            </w:r>
            <w:br/>
            <w:br/>
            <w:r>
              <w:rPr/>
              <w:t xml:space="preserve">Бандитские группировки захватывают целые города в послевоенной России. Не исключением стал и Ростов-на-Дону. Там в 1947 году появляется банда, которая грабит город по ночам. Егор Драгун, сотрудник уголовного розыска, подозревает, что банда состоит не из обычных уголовников. В результате следствия выясняется, что грабеж города - лишь прикрытие. Главная цель банды - освобождение немецкого ученого, который работает над созданием ядерной бомбы. Теперь Егору предстоит остановить новую войну.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Евгений Лаврентьев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Павел Деревянко, Павел Трубинер, Марина Коняшкина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3 по 10 октября в 20:00 — «Мастер и Маргарита»</w:t>
            </w:r>
            <w:br/>
            <w:br/>
            <w:r>
              <w:rPr/>
              <w:t xml:space="preserve">В Москве 1934 года появляется Воланд - сам сатана со свитой. Его интересуют новые люди в обществе без религиозного сознания. Одни из них - Мастер и его возлюбленная Маргарита. Мастер знает пять языков и написал роман о Понтии Пилате - том самом, который отправил на смерть Иешуа...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Бортко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Анна Ковальчук, Александр Галибин, Олег Басилашвили, Владислав Галкин, Кирилл Лавров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1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s://www.nastroykino.ru/categories/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2024-03-28T19:37:06+00:00</dcterms:created>
  <dcterms:modified xsi:type="dcterms:W3CDTF">2024-03-28T19:37:06+00:00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