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23.06.2022</w:t>
      </w:r>
      <w:br/>
    </w:p>
    <w:p>
      <w:pPr>
        <w:pStyle w:val="hStyle"/>
      </w:pPr>
      <w:r>
        <w:rPr>
          <w:rStyle w:val="TitleText"/>
        </w:rPr>
        <w:t xml:space="preserve">«Киносерия» представляет лучшие сериалы июля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Захватывающие детективные расследования и хитрые аферы — смотрите на телеканале «Киносерия» в июле. </w:t>
      </w:r>
    </w:p>
    <w:p>
      <w:pPr/>
      <w:r>
        <w:rPr/>
        <w:t xml:space="preserve"> </w:t>
      </w:r>
    </w:p>
    <w:p>
      <w:pPr/>
      <w:r>
        <w:rPr/>
        <w:t xml:space="preserve">«Черные кошки» — многосерийный детективный фильм о бандитских группировках послевоенной России. В главных ролях: Павел Деревянко («Брестская крепость», «Салют-7», сериалы «Крепость», «Домашний арест») и Павел Трубинер (сериал «Великая»).</w:t>
      </w:r>
    </w:p>
    <w:p>
      <w:pPr/>
      <w:r>
        <w:rPr/>
        <w:t xml:space="preserve"> </w:t>
      </w:r>
    </w:p>
    <w:p>
      <w:pPr/>
      <w:r>
        <w:rPr/>
        <w:t xml:space="preserve">«Адвокатъ Ардашевъ» — детективный мини-сериал о непревзойденном адвокате начала XX века.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13 по 21 июля в 20:00 — «Адвокатъ Ардашевъ. Маскарад со смертью»</w:t>
            </w:r>
            <w:br/>
            <w:br/>
            <w:r>
              <w:rPr/>
              <w:t xml:space="preserve">1907 год. Бывший чиновник по особым поручениям Клим Пантелеевич Ардашев выходит в отставку из-за серьезного ранения, которое получил при выполнении секретной миссии на Ближнем Востоке. Он переезжает из Петербурга в провинцию, где хочет вести спокойную и тихую жизнь, и вскоре становится знаменитым адвокатом. Он не проиграл ни одного процесса, его услугами мечтают воспользоваться многие. Однако стать клиентом Клима Пантелеевича непросто – и речь не о деньгах. У Ардашева есть жесткий принцип: он берется за дело только в том случае, если совершенно уверен в невиновности клиента.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Мезенцев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Антон Хабаров, Евгения Розанова, Андрей Градов, Глеб Подгородинский, Борис Эстрин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4 по 12 июля в 20:00 — «Черные кошки»</w:t>
            </w:r>
            <w:br/>
            <w:br/>
            <w:r>
              <w:rPr/>
              <w:t xml:space="preserve">Бандитские группировки захватывают целые города в послевоенной России. Не исключением стал и Ростов-на-Дону. Там в 1947 году появляется банда, которая грабит город по ночам. Егор Драгун, сотрудник уголовного розыска, подозревает, что банда состоит не из обычных уголовников. В результате следствия выясняется, что грабеж города - лишь прикрытие. Главная цель банды - освобождение немецкого ученого, который работает над созданием ядерной бомбы. Теперь Егору предстоит остановить новую войну.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Евгений Лаврентьев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Павел Деревянко, Павел Трубинер, Марина Коняшкина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2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3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4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5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16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7" w:history="1">
        <w:r>
          <w:rPr>
            <w:u w:val="single"/>
          </w:rPr>
          <w:t xml:space="preserve">www.red-media.ru</w:t>
        </w:r>
      </w:hyperlink>
    </w:p>
    <w:sectPr>
      <w:footerReference w:type="default" r:id="rId18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mailto:smolnikovavv@red-media.ru" TargetMode="External"/><Relationship Id="rId13" Type="http://schemas.openxmlformats.org/officeDocument/2006/relationships/hyperlink" Target="https://vk.com/redmediatv" TargetMode="External"/><Relationship Id="rId14" Type="http://schemas.openxmlformats.org/officeDocument/2006/relationships/hyperlink" Target="https://ok.ru/group/63145683452079" TargetMode="External"/><Relationship Id="rId15" Type="http://schemas.openxmlformats.org/officeDocument/2006/relationships/hyperlink" Target="https://t.me/redmediatv" TargetMode="External"/><Relationship Id="rId16" Type="http://schemas.openxmlformats.org/officeDocument/2006/relationships/hyperlink" Target="https://www.nastroykino.ru/categories/" TargetMode="External"/><Relationship Id="rId17" Type="http://schemas.openxmlformats.org/officeDocument/2006/relationships/hyperlink" Target="http://www.red-media.ru" TargetMode="Externa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2024-03-28T20:22:36+00:00</dcterms:created>
  <dcterms:modified xsi:type="dcterms:W3CDTF">2024-03-28T20:22:36+00:00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